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C" w:rsidRDefault="009A26EC" w:rsidP="009A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hd w:val="clear" w:color="auto" w:fill="FFFFFF"/>
          <w:lang w:eastAsia="ru-RU"/>
        </w:rPr>
      </w:pPr>
      <w:r w:rsidRPr="009A26EC">
        <w:rPr>
          <w:rFonts w:ascii="Times New Roman" w:eastAsia="Times New Roman" w:hAnsi="Times New Roman" w:cs="Times New Roman"/>
          <w:b/>
          <w:color w:val="252525"/>
          <w:shd w:val="clear" w:color="auto" w:fill="FFFFFF"/>
          <w:lang w:eastAsia="ru-RU"/>
        </w:rPr>
        <w:t>Подготовка музейного урока</w:t>
      </w:r>
    </w:p>
    <w:p w:rsidR="0009567B" w:rsidRPr="000F67A6" w:rsidRDefault="0009567B" w:rsidP="009A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26EC" w:rsidRPr="009A26EC" w:rsidRDefault="009A26EC" w:rsidP="000956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>1. Подготовка музейного урока начинается с определения и разработки его темы. При выборе темы и определении цели и задач музейного урока следует иметь в виду</w:t>
      </w:r>
      <w:r w:rsidR="0009567B" w:rsidRPr="0009567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какой аудитории будет проводиться урок.На этом этапе работа проходит в двух направлениях:</w:t>
      </w:r>
    </w:p>
    <w:p w:rsidR="009A26EC" w:rsidRPr="009A26EC" w:rsidRDefault="009A26EC" w:rsidP="009A2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>1) изучение источников и литературы (сделать необходимые выписки, составить библиографию и картотеку).</w:t>
      </w:r>
    </w:p>
    <w:p w:rsidR="009A26EC" w:rsidRPr="009A26EC" w:rsidRDefault="009A26EC" w:rsidP="009A2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>2) изучение экспозиции музея, фондовых коллекций, в первую очередь, музейных предметов (познакомиться с научными описаниями музейного предмета).</w:t>
      </w:r>
    </w:p>
    <w:p w:rsidR="0009567B" w:rsidRDefault="009A26EC" w:rsidP="000956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>Подбор предметов для проведения музейного урока является одним из самых сложных и ответственных этапов при его подготовке:во-первых, именно от наличия конкретных экспонатов, их подбора, зависит во многом содержание занятия, характерное разде</w:t>
      </w:r>
      <w:r w:rsidRPr="0009567B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ление выбранной темы на </w:t>
      </w:r>
      <w:proofErr w:type="spellStart"/>
      <w:r w:rsidRPr="0009567B">
        <w:rPr>
          <w:rFonts w:ascii="Times New Roman" w:eastAsia="Times New Roman" w:hAnsi="Times New Roman" w:cs="Times New Roman"/>
          <w:color w:val="000000"/>
          <w:lang w:eastAsia="ru-RU"/>
        </w:rPr>
        <w:t>подтемы</w:t>
      </w:r>
      <w:proofErr w:type="spellEnd"/>
      <w:r w:rsidRPr="0009567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 xml:space="preserve">во-вторых, выразительность и привлекательность предметов помогают </w:t>
      </w:r>
      <w:r w:rsidRPr="0009567B">
        <w:rPr>
          <w:rFonts w:ascii="Times New Roman" w:eastAsia="Times New Roman" w:hAnsi="Times New Roman" w:cs="Times New Roman"/>
          <w:color w:val="000000"/>
          <w:lang w:eastAsia="ru-RU"/>
        </w:rPr>
        <w:t>насытить встречу впечатлениями,</w:t>
      </w: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>эмоциями.При подборе экспонатов желательно подходить не только с позиций их исторической значимости, но и с позиций узнаваемости предметов,Момент узнавания детьми предметов - важное и радостное событие для ребенка, это его как бы собственное «открытие», что влияет на эмоциональный настрой, и как следствие - значительно повышает эффективность занятий.Предметы для занятий желательно отбирать еще и с учетом возможности брать их в руки, рассматривать, ощупывать, приводить в действие (например</w:t>
      </w:r>
      <w:r w:rsidRPr="0009567B">
        <w:rPr>
          <w:rFonts w:ascii="Times New Roman" w:eastAsia="Times New Roman" w:hAnsi="Times New Roman" w:cs="Times New Roman"/>
          <w:color w:val="000000"/>
          <w:lang w:eastAsia="ru-RU"/>
        </w:rPr>
        <w:t>, завести и прослушать</w:t>
      </w: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9A26EC" w:rsidRPr="009A26EC" w:rsidRDefault="009A26EC" w:rsidP="000956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>2. Следующий этап подготовки - составление плана-конспекта музейного урока. В нем раскрываются цели, основные задачи, возрастная категория музейной аудитории, время проведения музейного урока, оборудование и материалы (состав демонстрируемых экспонатов, состав дополнительных материалов) словарь новых терминов, содержание текста (вводная часть, основная, заключительная), методы и приемы проведения музейного урока.</w:t>
      </w:r>
      <w:r w:rsidRPr="0009567B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</w:t>
      </w: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урока надо разбивать на несколько сравнительно небольших и самостоятельных разделов, сюжетов. В этом случае детям легче удержать внимание на конкретной теме, они лучше запоминают содержание занятия.Вводя в содержание занятий новые понятия, слова, их смысл следует раскрывать на хорошо знакомых уже детям понятиях, в зависимости от возрастных особенностей.</w:t>
      </w:r>
    </w:p>
    <w:p w:rsidR="009A26EC" w:rsidRDefault="009A26EC" w:rsidP="0009567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t>3.Очень важно в заключение закрепить изученный материал путем повторения и обобщения: беседы, игры, викторины, народных загадок, тестов, кроссвордов, чайнвордов и т.д.</w:t>
      </w:r>
    </w:p>
    <w:p w:rsidR="00656690" w:rsidRPr="0009567B" w:rsidRDefault="00656690" w:rsidP="00656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</w:t>
      </w:r>
    </w:p>
    <w:p w:rsidR="00FF6515" w:rsidRDefault="00FF6515" w:rsidP="00376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Сергеихинская средняя</w:t>
      </w:r>
      <w:r w:rsidR="000D7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</w:p>
    <w:p w:rsidR="00FF6515" w:rsidRDefault="00FF6515" w:rsidP="00FF6515"/>
    <w:p w:rsidR="00FF6515" w:rsidRDefault="00FF6515">
      <w:r w:rsidRPr="00FF6515">
        <w:rPr>
          <w:noProof/>
          <w:lang w:eastAsia="ru-RU"/>
        </w:rPr>
        <w:drawing>
          <wp:inline distT="0" distB="0" distL="0" distR="0">
            <wp:extent cx="4467225" cy="1609725"/>
            <wp:effectExtent l="19050" t="0" r="9525" b="0"/>
            <wp:docPr id="2" name="Рисунок 1" descr="https://data3.proshkolu.ru/content/media/pic/std/1000000/410000/409528-f9574eebf45b4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3.proshkolu.ru/content/media/pic/std/1000000/410000/409528-f9574eebf45b448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2" b="3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15" w:rsidRDefault="00FF6515" w:rsidP="00FF6515">
      <w:pPr>
        <w:jc w:val="center"/>
        <w:rPr>
          <w:rFonts w:ascii="Franklin Gothic Heavy" w:hAnsi="Franklin Gothic Heavy"/>
          <w:color w:val="7030A0"/>
          <w:sz w:val="48"/>
          <w:szCs w:val="48"/>
        </w:rPr>
      </w:pPr>
    </w:p>
    <w:p w:rsidR="00FF6515" w:rsidRPr="00FF6515" w:rsidRDefault="00FF6515" w:rsidP="00FF6515">
      <w:pPr>
        <w:jc w:val="center"/>
        <w:rPr>
          <w:rFonts w:ascii="Franklin Gothic Heavy" w:hAnsi="Franklin Gothic Heavy"/>
          <w:color w:val="7030A0"/>
          <w:sz w:val="48"/>
          <w:szCs w:val="48"/>
        </w:rPr>
      </w:pPr>
      <w:r w:rsidRPr="00FF6515">
        <w:rPr>
          <w:rFonts w:ascii="Franklin Gothic Heavy" w:hAnsi="Franklin Gothic Heavy"/>
          <w:color w:val="7030A0"/>
          <w:sz w:val="48"/>
          <w:szCs w:val="48"/>
        </w:rPr>
        <w:t xml:space="preserve">Сущность и подготовка </w:t>
      </w:r>
    </w:p>
    <w:p w:rsidR="00FF6515" w:rsidRDefault="00FF6515" w:rsidP="00FF6515">
      <w:pPr>
        <w:jc w:val="center"/>
        <w:rPr>
          <w:rFonts w:ascii="Franklin Gothic Heavy" w:hAnsi="Franklin Gothic Heavy"/>
          <w:color w:val="7030A0"/>
          <w:sz w:val="48"/>
          <w:szCs w:val="48"/>
        </w:rPr>
      </w:pPr>
      <w:r w:rsidRPr="00FF6515">
        <w:rPr>
          <w:rFonts w:ascii="Franklin Gothic Heavy" w:hAnsi="Franklin Gothic Heavy"/>
          <w:color w:val="7030A0"/>
          <w:sz w:val="48"/>
          <w:szCs w:val="48"/>
        </w:rPr>
        <w:t>музейного урока, занятия</w:t>
      </w:r>
    </w:p>
    <w:p w:rsidR="00FF6515" w:rsidRPr="00AA5C50" w:rsidRDefault="00FF6515" w:rsidP="00FF6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C50">
        <w:rPr>
          <w:rFonts w:ascii="Times New Roman" w:hAnsi="Times New Roman" w:cs="Times New Roman"/>
          <w:b/>
          <w:sz w:val="32"/>
          <w:szCs w:val="32"/>
        </w:rPr>
        <w:t>Методический бюллетень</w:t>
      </w:r>
    </w:p>
    <w:p w:rsidR="00FF6515" w:rsidRDefault="00FF6515" w:rsidP="00FF651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F6515" w:rsidRDefault="00FF6515" w:rsidP="00FF651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F6515" w:rsidRDefault="00FF6515" w:rsidP="00FF651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F6515" w:rsidRDefault="00FF6515" w:rsidP="00FF651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F6515" w:rsidRDefault="00FF6515" w:rsidP="00FF651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F6515" w:rsidRDefault="00FF6515" w:rsidP="00FF6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Лубенцы, 2021</w:t>
      </w:r>
    </w:p>
    <w:p w:rsidR="00FF6515" w:rsidRPr="00551832" w:rsidRDefault="00656690" w:rsidP="00656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33305" cy="1151305"/>
            <wp:effectExtent l="0" t="190500" r="0" b="163195"/>
            <wp:docPr id="34" name="Рисунок 34" descr="C:\Users\Админ\AppData\Local\Microsoft\Windows\Temporary Internet Files\Content.Word\IMG_20210319_12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\AppData\Local\Microsoft\Windows\Temporary Internet Files\Content.Word\IMG_20210319_122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6109" cy="1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832" w:rsidRPr="00551832">
        <w:rPr>
          <w:rFonts w:ascii="Times New Roman" w:hAnsi="Times New Roman" w:cs="Times New Roman"/>
          <w:sz w:val="24"/>
          <w:szCs w:val="24"/>
        </w:rPr>
        <w:t>Среди музейных мероприятий, имеющих образовательную и просветительскую направленность, наиболее популярными в настоящее время можно назвать музейные уроки. В корне отличающийся от школьных занятий и экскурсий музейный урок является ярким примером «красочной» иллюстрации исторических событий. На таких уроках детям не бывает скучно, так как сам по себе музейный урок отличается от традиционного</w:t>
      </w:r>
      <w:r w:rsidR="00AA5C50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551832" w:rsidRPr="00551832">
        <w:rPr>
          <w:rFonts w:ascii="Times New Roman" w:hAnsi="Times New Roman" w:cs="Times New Roman"/>
          <w:sz w:val="24"/>
          <w:szCs w:val="24"/>
        </w:rPr>
        <w:t>.</w:t>
      </w:r>
    </w:p>
    <w:p w:rsidR="00FF6515" w:rsidRPr="00AA5C50" w:rsidRDefault="00D01AB7" w:rsidP="00D01AB7">
      <w:pPr>
        <w:ind w:firstLine="708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A5C50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Музейный урок</w:t>
      </w:r>
      <w:r w:rsidRPr="00AA5C5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 — </w:t>
      </w:r>
      <w:r w:rsidRPr="00AA5C50">
        <w:rPr>
          <w:rFonts w:ascii="Arial" w:hAnsi="Arial" w:cs="Arial"/>
          <w:b/>
          <w:i/>
          <w:color w:val="FF0000"/>
          <w:sz w:val="21"/>
          <w:szCs w:val="21"/>
          <w:shd w:val="clear" w:color="auto" w:fill="FFFFFF"/>
        </w:rPr>
        <w:t>это урок в музее или с использованием переносной музейной выставки, с применением интерактивных технологий. </w:t>
      </w:r>
    </w:p>
    <w:p w:rsidR="00FF6515" w:rsidRPr="00D01AB7" w:rsidRDefault="00D01AB7" w:rsidP="00D01AB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музейных уроках используются </w:t>
      </w:r>
      <w:r w:rsidRPr="00AA5C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</w:t>
      </w:r>
      <w:r w:rsidRPr="00D01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создания игровых ситуаций, организуется интерактивный диалог, театрализация, самостоятельная познавательная деятельность.</w:t>
      </w:r>
    </w:p>
    <w:p w:rsidR="00482718" w:rsidRPr="00482718" w:rsidRDefault="00482718" w:rsidP="0048271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 w:rsidRPr="00AA5C50">
        <w:rPr>
          <w:rFonts w:ascii="Arial" w:hAnsi="Arial" w:cs="Arial"/>
          <w:color w:val="000000"/>
          <w:sz w:val="21"/>
          <w:szCs w:val="21"/>
        </w:rPr>
        <w:tab/>
      </w:r>
      <w:r w:rsidRPr="00482718">
        <w:rPr>
          <w:color w:val="000000"/>
          <w:lang w:val="en-US"/>
        </w:rPr>
        <w:t>C</w:t>
      </w:r>
      <w:r w:rsidRPr="00482718">
        <w:rPr>
          <w:b/>
          <w:bCs/>
          <w:color w:val="000000"/>
        </w:rPr>
        <w:t>музейного</w:t>
      </w:r>
      <w:r w:rsidRPr="00482718">
        <w:rPr>
          <w:color w:val="000000"/>
        </w:rPr>
        <w:t> </w:t>
      </w:r>
      <w:r w:rsidRPr="00482718">
        <w:rPr>
          <w:b/>
          <w:bCs/>
          <w:color w:val="000000"/>
        </w:rPr>
        <w:t>урока</w:t>
      </w:r>
      <w:r w:rsidRPr="00482718">
        <w:rPr>
          <w:color w:val="000000"/>
        </w:rPr>
        <w:t> начинается обучение навыкам исследовательской работы, которая строится по законам проведения научного исследования. Технология таких уроков ориентирована на развитие умений:</w:t>
      </w:r>
    </w:p>
    <w:p w:rsidR="00482718" w:rsidRPr="00482718" w:rsidRDefault="0009567B" w:rsidP="0048271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82718" w:rsidRPr="00482718">
        <w:rPr>
          <w:color w:val="000000"/>
        </w:rPr>
        <w:t>определять цели и задачи исследования, его предмета;</w:t>
      </w:r>
    </w:p>
    <w:p w:rsidR="00482718" w:rsidRPr="00482718" w:rsidRDefault="0009567B" w:rsidP="0048271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82718" w:rsidRPr="00482718">
        <w:rPr>
          <w:color w:val="000000"/>
        </w:rPr>
        <w:t>самостоятельного поиска литературы и её конспектирования;</w:t>
      </w:r>
    </w:p>
    <w:p w:rsidR="00482718" w:rsidRPr="00482718" w:rsidRDefault="0009567B" w:rsidP="0048271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82718" w:rsidRPr="00482718">
        <w:rPr>
          <w:color w:val="000000"/>
        </w:rPr>
        <w:t>анализа и систематизации информации;</w:t>
      </w:r>
    </w:p>
    <w:p w:rsidR="00482718" w:rsidRPr="00482718" w:rsidRDefault="00F7216C" w:rsidP="0048271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82718" w:rsidRPr="00482718">
        <w:rPr>
          <w:color w:val="000000"/>
        </w:rPr>
        <w:t>аннотировать изученные источники;</w:t>
      </w:r>
    </w:p>
    <w:p w:rsidR="00482718" w:rsidRPr="00482718" w:rsidRDefault="00F7216C" w:rsidP="0048271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82718" w:rsidRPr="00482718">
        <w:rPr>
          <w:color w:val="000000"/>
        </w:rPr>
        <w:t xml:space="preserve">выдвигать гипотезу, проводить в соответствии с ней практическое </w:t>
      </w:r>
      <w:r>
        <w:rPr>
          <w:color w:val="000000"/>
        </w:rPr>
        <w:t xml:space="preserve">- </w:t>
      </w:r>
      <w:r w:rsidR="00482718" w:rsidRPr="00482718">
        <w:rPr>
          <w:color w:val="000000"/>
        </w:rPr>
        <w:t>исследование с классификацией материала;</w:t>
      </w:r>
    </w:p>
    <w:p w:rsidR="00482718" w:rsidRPr="00482718" w:rsidRDefault="00F7216C" w:rsidP="0048271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82718" w:rsidRPr="00482718">
        <w:rPr>
          <w:color w:val="000000"/>
        </w:rPr>
        <w:t>обрабатывать материал, моделировать информацию;</w:t>
      </w:r>
    </w:p>
    <w:p w:rsidR="00482718" w:rsidRDefault="00F7216C" w:rsidP="0048271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482718" w:rsidRPr="00482718">
        <w:rPr>
          <w:color w:val="000000"/>
        </w:rPr>
        <w:t>описывать результаты исследования, делать выводы и обобщения.</w:t>
      </w:r>
    </w:p>
    <w:p w:rsidR="009B2864" w:rsidRPr="00F7216C" w:rsidRDefault="009B2864" w:rsidP="00656690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lang w:eastAsia="en-US"/>
        </w:rPr>
      </w:pPr>
    </w:p>
    <w:p w:rsidR="00174094" w:rsidRPr="00F7216C" w:rsidRDefault="00174094" w:rsidP="00F7216C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F7216C">
        <w:rPr>
          <w:b/>
          <w:color w:val="000000"/>
          <w:sz w:val="22"/>
          <w:szCs w:val="22"/>
        </w:rPr>
        <w:lastRenderedPageBreak/>
        <w:t>Задачей педа</w:t>
      </w:r>
      <w:r w:rsidR="00F7216C" w:rsidRPr="00F7216C">
        <w:rPr>
          <w:b/>
          <w:color w:val="000000"/>
          <w:sz w:val="22"/>
          <w:szCs w:val="22"/>
        </w:rPr>
        <w:t>гога,</w:t>
      </w:r>
      <w:r w:rsidR="00F7216C">
        <w:rPr>
          <w:color w:val="000000"/>
          <w:sz w:val="22"/>
          <w:szCs w:val="22"/>
        </w:rPr>
        <w:t xml:space="preserve">  как организатора,  помощника и </w:t>
      </w:r>
      <w:r w:rsidRPr="00F7216C">
        <w:rPr>
          <w:color w:val="000000"/>
          <w:sz w:val="22"/>
          <w:szCs w:val="22"/>
        </w:rPr>
        <w:t xml:space="preserve"> проводника в мир культуры, являются:</w:t>
      </w:r>
    </w:p>
    <w:p w:rsidR="00174094" w:rsidRPr="00F7216C" w:rsidRDefault="00174094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научить ребёнка видеть историко-культурный контекст окружающих его вещей, т.е. оценивать их с точки зрения развития культуры;</w:t>
      </w:r>
    </w:p>
    <w:p w:rsidR="00174094" w:rsidRPr="00F7216C" w:rsidRDefault="00174094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формировать понимание взаимосвязи исторических эпох и своей причастности к современной культуре, неразрывно связанной с прошлым;</w:t>
      </w:r>
    </w:p>
    <w:p w:rsidR="00174094" w:rsidRPr="00F7216C" w:rsidRDefault="00174094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формировать устойчивую потребность и навыки общения, взаимодействия с памятниками культуры, музеем;</w:t>
      </w:r>
    </w:p>
    <w:p w:rsidR="00174094" w:rsidRPr="00F7216C" w:rsidRDefault="00174094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развивать способность к эстетическому созерцанию, сопереживанию и наслаждению;</w:t>
      </w:r>
    </w:p>
    <w:p w:rsidR="00174094" w:rsidRPr="00F7216C" w:rsidRDefault="00174094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формировать толерантность, уважение к другим культурам, их понимание, принятие.</w:t>
      </w:r>
    </w:p>
    <w:p w:rsidR="00AA5C50" w:rsidRDefault="00AA5C50" w:rsidP="00F7216C">
      <w:pPr>
        <w:pStyle w:val="a5"/>
        <w:shd w:val="clear" w:color="auto" w:fill="FFFFFF"/>
        <w:spacing w:before="0" w:beforeAutospacing="0" w:after="150" w:afterAutospacing="0"/>
        <w:ind w:firstLine="708"/>
        <w:rPr>
          <w:b/>
          <w:bCs/>
          <w:color w:val="000000"/>
          <w:sz w:val="22"/>
          <w:szCs w:val="22"/>
        </w:rPr>
      </w:pPr>
    </w:p>
    <w:p w:rsidR="00AA5C50" w:rsidRDefault="00AA5C50" w:rsidP="00F7216C">
      <w:pPr>
        <w:pStyle w:val="a5"/>
        <w:shd w:val="clear" w:color="auto" w:fill="FFFFFF"/>
        <w:spacing w:before="0" w:beforeAutospacing="0" w:after="150" w:afterAutospacing="0"/>
        <w:ind w:firstLine="708"/>
        <w:rPr>
          <w:b/>
          <w:bCs/>
          <w:color w:val="000000"/>
          <w:sz w:val="22"/>
          <w:szCs w:val="22"/>
        </w:rPr>
      </w:pPr>
    </w:p>
    <w:p w:rsidR="00F7216C" w:rsidRPr="00F7216C" w:rsidRDefault="00F7216C" w:rsidP="00F7216C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F7216C">
        <w:rPr>
          <w:b/>
          <w:bCs/>
          <w:color w:val="000000"/>
          <w:sz w:val="22"/>
          <w:szCs w:val="22"/>
        </w:rPr>
        <w:t>Требования к проведению музейных уроков</w:t>
      </w:r>
      <w:r>
        <w:rPr>
          <w:b/>
          <w:bCs/>
          <w:color w:val="000000"/>
          <w:sz w:val="22"/>
          <w:szCs w:val="22"/>
        </w:rPr>
        <w:t>:</w:t>
      </w:r>
    </w:p>
    <w:p w:rsidR="00174094" w:rsidRDefault="00174094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каждое посещение музея – это занятие, и оно должно иметь конкретную (учебную, воспитательную, развивающую) цель;</w:t>
      </w:r>
    </w:p>
    <w:p w:rsidR="00AA5C50" w:rsidRPr="00F7216C" w:rsidRDefault="00AA5C50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174094" w:rsidRDefault="00174094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учитель и дети должны осознавать, что посещение музея – не развлечение, а серьёзная работа, а поэтому нужно готовиться к нему;</w:t>
      </w:r>
    </w:p>
    <w:p w:rsidR="00AA5C50" w:rsidRPr="00F7216C" w:rsidRDefault="00AA5C50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174094" w:rsidRDefault="00174094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посещать музей нужно после предварительной подготовки и в процессе школьных занятий, когда дети не устали и готовы к восприятию;</w:t>
      </w:r>
    </w:p>
    <w:p w:rsidR="00AA5C50" w:rsidRPr="00F7216C" w:rsidRDefault="00AA5C50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174094" w:rsidRDefault="00174094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отбирать экспонаты для экскурсионного показа нужно на основе возрастных интересов ребёнка;</w:t>
      </w:r>
    </w:p>
    <w:p w:rsidR="00AA5C50" w:rsidRPr="00F7216C" w:rsidRDefault="00AA5C50" w:rsidP="001740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FF6515" w:rsidRPr="00F7216C" w:rsidRDefault="00174094" w:rsidP="009A26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7216C">
        <w:rPr>
          <w:color w:val="000000"/>
          <w:sz w:val="22"/>
          <w:szCs w:val="22"/>
        </w:rPr>
        <w:t>- итогом посещения музея должно быть самостоятельное творчество детей (рисунок, сочинение на тему увиденного, создание моделей и т.д.).</w:t>
      </w:r>
    </w:p>
    <w:p w:rsidR="00FF6515" w:rsidRPr="00F57BC0" w:rsidRDefault="009A26EC" w:rsidP="00F57B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6EC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0" w:name="_GoBack"/>
      <w:bookmarkEnd w:id="0"/>
    </w:p>
    <w:sectPr w:rsidR="00FF6515" w:rsidRPr="00F57BC0" w:rsidSect="00656690">
      <w:pgSz w:w="16838" w:h="11906" w:orient="landscape"/>
      <w:pgMar w:top="720" w:right="720" w:bottom="568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515"/>
    <w:rsid w:val="0009567B"/>
    <w:rsid w:val="000D7345"/>
    <w:rsid w:val="000F67A6"/>
    <w:rsid w:val="00174094"/>
    <w:rsid w:val="003760CE"/>
    <w:rsid w:val="00482718"/>
    <w:rsid w:val="00551832"/>
    <w:rsid w:val="00656690"/>
    <w:rsid w:val="0067100E"/>
    <w:rsid w:val="00972E2C"/>
    <w:rsid w:val="009A26EC"/>
    <w:rsid w:val="009B2864"/>
    <w:rsid w:val="00AA5C50"/>
    <w:rsid w:val="00C5417E"/>
    <w:rsid w:val="00D01AB7"/>
    <w:rsid w:val="00DB37B4"/>
    <w:rsid w:val="00E6592E"/>
    <w:rsid w:val="00F30913"/>
    <w:rsid w:val="00F57BC0"/>
    <w:rsid w:val="00F7216C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E06B-B566-475D-9338-DDFBF6D6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dcterms:created xsi:type="dcterms:W3CDTF">2021-03-23T05:51:00Z</dcterms:created>
  <dcterms:modified xsi:type="dcterms:W3CDTF">2021-03-24T09:55:00Z</dcterms:modified>
</cp:coreProperties>
</file>